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37" w:rsidRDefault="00B61B37" w:rsidP="009D2ED6">
      <w:pPr>
        <w:jc w:val="both"/>
        <w:rPr>
          <w:rFonts w:ascii="Times New Roman" w:hAnsi="Times New Roman" w:cs="Times New Roman"/>
          <w:sz w:val="28"/>
          <w:szCs w:val="28"/>
        </w:rPr>
      </w:pPr>
      <w:r w:rsidRPr="00B61B37">
        <w:rPr>
          <w:rFonts w:ascii="Times New Roman" w:hAnsi="Times New Roman" w:cs="Times New Roman"/>
          <w:sz w:val="28"/>
          <w:szCs w:val="28"/>
        </w:rPr>
        <w:t xml:space="preserve">L. </w:t>
      </w:r>
      <w:proofErr w:type="gramStart"/>
      <w:r w:rsidRPr="00B61B37">
        <w:rPr>
          <w:rFonts w:ascii="Times New Roman" w:hAnsi="Times New Roman" w:cs="Times New Roman"/>
          <w:sz w:val="28"/>
          <w:szCs w:val="28"/>
        </w:rPr>
        <w:t>Žák :</w:t>
      </w:r>
      <w:proofErr w:type="gramEnd"/>
      <w:r w:rsidRPr="00B61B37">
        <w:rPr>
          <w:rFonts w:ascii="Times New Roman" w:hAnsi="Times New Roman" w:cs="Times New Roman"/>
          <w:sz w:val="28"/>
          <w:szCs w:val="28"/>
        </w:rPr>
        <w:t xml:space="preserve"> </w:t>
      </w:r>
    </w:p>
    <w:p w:rsidR="00B61B37" w:rsidRPr="00B61B37" w:rsidRDefault="00B61B37" w:rsidP="009D2ED6">
      <w:pPr>
        <w:jc w:val="both"/>
        <w:rPr>
          <w:rFonts w:ascii="Times New Roman" w:hAnsi="Times New Roman" w:cs="Times New Roman"/>
          <w:b/>
          <w:sz w:val="28"/>
          <w:szCs w:val="28"/>
        </w:rPr>
      </w:pPr>
      <w:r w:rsidRPr="00B61B37">
        <w:rPr>
          <w:rFonts w:ascii="Times New Roman" w:hAnsi="Times New Roman" w:cs="Times New Roman"/>
          <w:b/>
          <w:sz w:val="28"/>
          <w:szCs w:val="28"/>
        </w:rPr>
        <w:t>J</w:t>
      </w:r>
      <w:r w:rsidRPr="00B61B37">
        <w:rPr>
          <w:rFonts w:ascii="Times New Roman" w:hAnsi="Times New Roman" w:cs="Times New Roman"/>
          <w:b/>
          <w:sz w:val="28"/>
          <w:szCs w:val="28"/>
        </w:rPr>
        <w:t>sme pro agresora ochotni pracovat, pokud nás nechá na živu</w:t>
      </w:r>
      <w:r w:rsidRPr="00B61B37">
        <w:rPr>
          <w:rFonts w:ascii="Times New Roman" w:hAnsi="Times New Roman" w:cs="Times New Roman"/>
          <w:b/>
          <w:sz w:val="28"/>
          <w:szCs w:val="28"/>
        </w:rPr>
        <w:t>…</w:t>
      </w:r>
    </w:p>
    <w:p w:rsidR="009D2ED6" w:rsidRPr="00257770" w:rsidRDefault="00DF192D" w:rsidP="009D2ED6">
      <w:pPr>
        <w:jc w:val="both"/>
        <w:rPr>
          <w:rFonts w:ascii="Times New Roman" w:hAnsi="Times New Roman" w:cs="Times New Roman"/>
          <w:sz w:val="24"/>
          <w:szCs w:val="24"/>
        </w:rPr>
      </w:pPr>
      <w:r w:rsidRPr="00257770">
        <w:rPr>
          <w:rFonts w:ascii="Times New Roman" w:hAnsi="Times New Roman" w:cs="Times New Roman"/>
          <w:sz w:val="24"/>
          <w:szCs w:val="24"/>
        </w:rPr>
        <w:t>Vážené dámy a pánové,</w:t>
      </w:r>
      <w:r w:rsidR="00B61B37">
        <w:rPr>
          <w:rFonts w:ascii="Times New Roman" w:hAnsi="Times New Roman" w:cs="Times New Roman"/>
          <w:sz w:val="24"/>
          <w:szCs w:val="24"/>
        </w:rPr>
        <w:t xml:space="preserve"> </w:t>
      </w:r>
      <w:r w:rsidRPr="00257770">
        <w:rPr>
          <w:rFonts w:ascii="Times New Roman" w:hAnsi="Times New Roman" w:cs="Times New Roman"/>
          <w:sz w:val="24"/>
          <w:szCs w:val="24"/>
        </w:rPr>
        <w:t>geneze vzniku tohoto mého vystoupení, začala v okamžiku, kdy jsem došel k přesvědčení, že bylo dob</w:t>
      </w:r>
      <w:r w:rsidR="005828B5" w:rsidRPr="00257770">
        <w:rPr>
          <w:rFonts w:ascii="Times New Roman" w:hAnsi="Times New Roman" w:cs="Times New Roman"/>
          <w:sz w:val="24"/>
          <w:szCs w:val="24"/>
        </w:rPr>
        <w:t>r</w:t>
      </w:r>
      <w:r w:rsidRPr="00257770">
        <w:rPr>
          <w:rFonts w:ascii="Times New Roman" w:hAnsi="Times New Roman" w:cs="Times New Roman"/>
          <w:sz w:val="24"/>
          <w:szCs w:val="24"/>
        </w:rPr>
        <w:t>é, aby na tomto váženém shromáždění zazněla připomínka jednoho zajímavého výročí. Letos je tomu právě čtyři sta let, kdy byl pro francouzského krále Ludvíka XIII., který je nám tak dobře znám ze Tří mušketýrů Alexandra Dumase, napsán spisek, v jehož názvu bylo poprvé použito slovní spojení „politická ekonomie.“ Autor spisku</w:t>
      </w:r>
      <w:r w:rsidR="00B0246C" w:rsidRPr="00257770">
        <w:rPr>
          <w:rFonts w:ascii="Times New Roman" w:hAnsi="Times New Roman" w:cs="Times New Roman"/>
          <w:sz w:val="24"/>
          <w:szCs w:val="24"/>
        </w:rPr>
        <w:t xml:space="preserve"> „Po</w:t>
      </w:r>
      <w:r w:rsidR="007F515C">
        <w:rPr>
          <w:rFonts w:ascii="Times New Roman" w:hAnsi="Times New Roman" w:cs="Times New Roman"/>
          <w:sz w:val="24"/>
          <w:szCs w:val="24"/>
        </w:rPr>
        <w:t>jednání o politické ekonomii</w:t>
      </w:r>
      <w:r w:rsidR="00B0246C" w:rsidRPr="00257770">
        <w:rPr>
          <w:rFonts w:ascii="Times New Roman" w:hAnsi="Times New Roman" w:cs="Times New Roman"/>
          <w:sz w:val="24"/>
          <w:szCs w:val="24"/>
        </w:rPr>
        <w:t>“,</w:t>
      </w:r>
      <w:r w:rsidR="006321C1" w:rsidRPr="00257770">
        <w:rPr>
          <w:rFonts w:ascii="Times New Roman" w:hAnsi="Times New Roman" w:cs="Times New Roman"/>
          <w:sz w:val="24"/>
          <w:szCs w:val="24"/>
        </w:rPr>
        <w:t xml:space="preserve"> </w:t>
      </w:r>
      <w:r w:rsidRPr="00257770">
        <w:rPr>
          <w:rFonts w:ascii="Times New Roman" w:hAnsi="Times New Roman" w:cs="Times New Roman"/>
          <w:sz w:val="24"/>
          <w:szCs w:val="24"/>
        </w:rPr>
        <w:t xml:space="preserve">Antoine de </w:t>
      </w:r>
      <w:proofErr w:type="spellStart"/>
      <w:r w:rsidRPr="00257770">
        <w:rPr>
          <w:rFonts w:ascii="Times New Roman" w:hAnsi="Times New Roman" w:cs="Times New Roman"/>
          <w:sz w:val="24"/>
          <w:szCs w:val="24"/>
        </w:rPr>
        <w:t>Monchrétien</w:t>
      </w:r>
      <w:proofErr w:type="spellEnd"/>
      <w:r w:rsidR="006321C1" w:rsidRPr="00257770">
        <w:rPr>
          <w:rFonts w:ascii="Times New Roman" w:hAnsi="Times New Roman" w:cs="Times New Roman"/>
          <w:sz w:val="24"/>
          <w:szCs w:val="24"/>
        </w:rPr>
        <w:t>, samozřejmě nemá patent na úvahy o spojení moci a bohatství</w:t>
      </w:r>
      <w:r w:rsidR="00B0246C" w:rsidRPr="00257770">
        <w:rPr>
          <w:rFonts w:ascii="Times New Roman" w:hAnsi="Times New Roman" w:cs="Times New Roman"/>
          <w:sz w:val="24"/>
          <w:szCs w:val="24"/>
        </w:rPr>
        <w:t xml:space="preserve"> a jejich vlivu na společenská uspořádání</w:t>
      </w:r>
      <w:r w:rsidR="006321C1" w:rsidRPr="00257770">
        <w:rPr>
          <w:rFonts w:ascii="Times New Roman" w:hAnsi="Times New Roman" w:cs="Times New Roman"/>
          <w:sz w:val="24"/>
          <w:szCs w:val="24"/>
        </w:rPr>
        <w:t xml:space="preserve">, které jsou staré jako lidská </w:t>
      </w:r>
      <w:bookmarkStart w:id="0" w:name="_GoBack"/>
      <w:bookmarkEnd w:id="0"/>
      <w:r w:rsidR="006321C1" w:rsidRPr="00257770">
        <w:rPr>
          <w:rFonts w:ascii="Times New Roman" w:hAnsi="Times New Roman" w:cs="Times New Roman"/>
          <w:sz w:val="24"/>
          <w:szCs w:val="24"/>
        </w:rPr>
        <w:t xml:space="preserve">společnost. Stejně tak jej samozřejmě nemá ani politická ekonomie, která v posledním půlstoletí postupně odchází ze scény vědeckého i společenského diskursu. Byla zrušena i katedra politické ekonomie na univerzitě v Glasgow, kterou založil sám Adam Smith. </w:t>
      </w:r>
    </w:p>
    <w:p w:rsidR="004A46E6" w:rsidRPr="00257770" w:rsidRDefault="00B0246C" w:rsidP="009D2ED6">
      <w:pPr>
        <w:jc w:val="both"/>
        <w:rPr>
          <w:rFonts w:ascii="Times New Roman" w:hAnsi="Times New Roman" w:cs="Times New Roman"/>
          <w:sz w:val="24"/>
          <w:szCs w:val="24"/>
        </w:rPr>
      </w:pPr>
      <w:r w:rsidRPr="00257770">
        <w:rPr>
          <w:rFonts w:ascii="Times New Roman" w:hAnsi="Times New Roman" w:cs="Times New Roman"/>
          <w:sz w:val="24"/>
          <w:szCs w:val="24"/>
        </w:rPr>
        <w:t xml:space="preserve">Problém samozřejmě není v tom, že už nemáme politickou ekonomii jako pojmenování pro vědeckou disciplínu, která až příliš často přisluhovala, a to zdaleka nejen v podmínkách reálného socialismu, vládnoucím režimům a posvěcovala jejich hospodářskou politiku. Problém je v tom, že se s názvem vytratil i komplexní přístup k otázkám bohatství a moci. Dnes se na Západě </w:t>
      </w:r>
      <w:r w:rsidR="004A46E6" w:rsidRPr="00257770">
        <w:rPr>
          <w:rFonts w:ascii="Times New Roman" w:hAnsi="Times New Roman" w:cs="Times New Roman"/>
          <w:sz w:val="24"/>
          <w:szCs w:val="24"/>
        </w:rPr>
        <w:t xml:space="preserve">zkoumání těchto otázek rozdělilo mezi politologii a </w:t>
      </w:r>
      <w:proofErr w:type="spellStart"/>
      <w:r w:rsidR="004A46E6" w:rsidRPr="00257770">
        <w:rPr>
          <w:rFonts w:ascii="Times New Roman" w:hAnsi="Times New Roman" w:cs="Times New Roman"/>
          <w:sz w:val="24"/>
          <w:szCs w:val="24"/>
        </w:rPr>
        <w:t>economics</w:t>
      </w:r>
      <w:proofErr w:type="spellEnd"/>
      <w:r w:rsidR="004A46E6" w:rsidRPr="00257770">
        <w:rPr>
          <w:rFonts w:ascii="Times New Roman" w:hAnsi="Times New Roman" w:cs="Times New Roman"/>
          <w:sz w:val="24"/>
          <w:szCs w:val="24"/>
        </w:rPr>
        <w:t xml:space="preserve">, ale výsledky a tolik potřebné odpovědi na naléhavé otázky jsou více než rozpačité. Je to důsledek specializace tam, kde bylo třeba spíše komplexního přístupu. </w:t>
      </w:r>
      <w:r w:rsidR="009D2ED6" w:rsidRPr="00257770">
        <w:rPr>
          <w:rFonts w:ascii="Times New Roman" w:hAnsi="Times New Roman" w:cs="Times New Roman"/>
          <w:sz w:val="24"/>
          <w:szCs w:val="24"/>
        </w:rPr>
        <w:t>Vztah moci a bohatství je nelineární a tvoří to, co je nazýváno komplexitou.</w:t>
      </w:r>
    </w:p>
    <w:p w:rsidR="001C0509" w:rsidRPr="00257770" w:rsidRDefault="004A46E6" w:rsidP="009D2ED6">
      <w:pPr>
        <w:jc w:val="both"/>
        <w:rPr>
          <w:rFonts w:ascii="Times New Roman" w:hAnsi="Times New Roman" w:cs="Times New Roman"/>
          <w:sz w:val="24"/>
          <w:szCs w:val="24"/>
        </w:rPr>
      </w:pPr>
      <w:r w:rsidRPr="00257770">
        <w:rPr>
          <w:rFonts w:ascii="Times New Roman" w:hAnsi="Times New Roman" w:cs="Times New Roman"/>
          <w:sz w:val="24"/>
          <w:szCs w:val="24"/>
        </w:rPr>
        <w:t>Tím se dostávám k souvisl</w:t>
      </w:r>
      <w:r w:rsidR="005810BC" w:rsidRPr="00257770">
        <w:rPr>
          <w:rFonts w:ascii="Times New Roman" w:hAnsi="Times New Roman" w:cs="Times New Roman"/>
          <w:sz w:val="24"/>
          <w:szCs w:val="24"/>
        </w:rPr>
        <w:t>o</w:t>
      </w:r>
      <w:r w:rsidRPr="00257770">
        <w:rPr>
          <w:rFonts w:ascii="Times New Roman" w:hAnsi="Times New Roman" w:cs="Times New Roman"/>
          <w:sz w:val="24"/>
          <w:szCs w:val="24"/>
        </w:rPr>
        <w:t>stem tohoto tématu s nosným témat</w:t>
      </w:r>
      <w:r w:rsidR="005810BC" w:rsidRPr="00257770">
        <w:rPr>
          <w:rFonts w:ascii="Times New Roman" w:hAnsi="Times New Roman" w:cs="Times New Roman"/>
          <w:sz w:val="24"/>
          <w:szCs w:val="24"/>
        </w:rPr>
        <w:t>em tohoto našeho dnešního shromá</w:t>
      </w:r>
      <w:r w:rsidRPr="00257770">
        <w:rPr>
          <w:rFonts w:ascii="Times New Roman" w:hAnsi="Times New Roman" w:cs="Times New Roman"/>
          <w:sz w:val="24"/>
          <w:szCs w:val="24"/>
        </w:rPr>
        <w:t>ždění</w:t>
      </w:r>
      <w:r w:rsidR="005810BC" w:rsidRPr="00257770">
        <w:rPr>
          <w:rFonts w:ascii="Times New Roman" w:hAnsi="Times New Roman" w:cs="Times New Roman"/>
          <w:sz w:val="24"/>
          <w:szCs w:val="24"/>
        </w:rPr>
        <w:t>,</w:t>
      </w:r>
      <w:r w:rsidRPr="00257770">
        <w:rPr>
          <w:rFonts w:ascii="Times New Roman" w:hAnsi="Times New Roman" w:cs="Times New Roman"/>
          <w:sz w:val="24"/>
          <w:szCs w:val="24"/>
        </w:rPr>
        <w:t xml:space="preserve"> a tím je mír</w:t>
      </w:r>
      <w:r w:rsidR="005810BC" w:rsidRPr="00257770">
        <w:rPr>
          <w:rFonts w:ascii="Times New Roman" w:hAnsi="Times New Roman" w:cs="Times New Roman"/>
          <w:sz w:val="24"/>
          <w:szCs w:val="24"/>
        </w:rPr>
        <w:t xml:space="preserve"> nebo spíše válka a mír, jako </w:t>
      </w:r>
      <w:r w:rsidR="009D2ED6" w:rsidRPr="00257770">
        <w:rPr>
          <w:rFonts w:ascii="Times New Roman" w:hAnsi="Times New Roman" w:cs="Times New Roman"/>
          <w:sz w:val="24"/>
          <w:szCs w:val="24"/>
        </w:rPr>
        <w:t xml:space="preserve">komplexní </w:t>
      </w:r>
      <w:r w:rsidR="005810BC" w:rsidRPr="00257770">
        <w:rPr>
          <w:rFonts w:ascii="Times New Roman" w:hAnsi="Times New Roman" w:cs="Times New Roman"/>
          <w:sz w:val="24"/>
          <w:szCs w:val="24"/>
        </w:rPr>
        <w:t xml:space="preserve">dvojice, kterou lze jen obtížně rozdělit, podobně jako moc a bohatství. Tím, že Západ není schopen dostatečně kvalitně a zejména srozumitelně formulovat svou pozici, kterou zastává, </w:t>
      </w:r>
      <w:r w:rsidR="001C0509" w:rsidRPr="00257770">
        <w:rPr>
          <w:rFonts w:ascii="Times New Roman" w:hAnsi="Times New Roman" w:cs="Times New Roman"/>
          <w:sz w:val="24"/>
          <w:szCs w:val="24"/>
        </w:rPr>
        <w:t xml:space="preserve">hranice, za které není ochoten zajít, </w:t>
      </w:r>
      <w:r w:rsidR="005810BC" w:rsidRPr="00257770">
        <w:rPr>
          <w:rFonts w:ascii="Times New Roman" w:hAnsi="Times New Roman" w:cs="Times New Roman"/>
          <w:sz w:val="24"/>
          <w:szCs w:val="24"/>
        </w:rPr>
        <w:t xml:space="preserve">působí nejen nejistě sám, ale znejišťuje i své partnery. Pedagogika zná slangový pojem </w:t>
      </w:r>
      <w:r w:rsidR="00497EF7" w:rsidRPr="00257770">
        <w:rPr>
          <w:rFonts w:ascii="Times New Roman" w:hAnsi="Times New Roman" w:cs="Times New Roman"/>
          <w:sz w:val="24"/>
          <w:szCs w:val="24"/>
        </w:rPr>
        <w:t>„</w:t>
      </w:r>
      <w:proofErr w:type="spellStart"/>
      <w:r w:rsidR="005810BC" w:rsidRPr="00257770">
        <w:rPr>
          <w:rFonts w:ascii="Times New Roman" w:hAnsi="Times New Roman" w:cs="Times New Roman"/>
          <w:sz w:val="24"/>
          <w:szCs w:val="24"/>
        </w:rPr>
        <w:t>mončičák</w:t>
      </w:r>
      <w:proofErr w:type="spellEnd"/>
      <w:r w:rsidR="00497EF7" w:rsidRPr="00257770">
        <w:rPr>
          <w:rFonts w:ascii="Times New Roman" w:hAnsi="Times New Roman" w:cs="Times New Roman"/>
          <w:sz w:val="24"/>
          <w:szCs w:val="24"/>
        </w:rPr>
        <w:t>“</w:t>
      </w:r>
      <w:r w:rsidR="005810BC" w:rsidRPr="00257770">
        <w:rPr>
          <w:rFonts w:ascii="Times New Roman" w:hAnsi="Times New Roman" w:cs="Times New Roman"/>
          <w:sz w:val="24"/>
          <w:szCs w:val="24"/>
        </w:rPr>
        <w:t>, čímž není míněn ani pl</w:t>
      </w:r>
      <w:r w:rsidR="00497EF7" w:rsidRPr="00257770">
        <w:rPr>
          <w:rFonts w:ascii="Times New Roman" w:hAnsi="Times New Roman" w:cs="Times New Roman"/>
          <w:sz w:val="24"/>
          <w:szCs w:val="24"/>
        </w:rPr>
        <w:t>yšák ani pracovník Mezinárodní organizace novinářů, blahé paměti, ale možný objekt napadení. Osoby, které nejsou dostatečně schopny se v daném společenství vymezit, pojmenovat své hodnoty a demonstrovat ochotu a schopnost je hájit, jsou přirozenými objekty agrese. Podobně je tomu s korporacemi, obcemi, státy, civilizacemi či kulturami.</w:t>
      </w:r>
      <w:r w:rsidR="006321C1" w:rsidRPr="00257770">
        <w:rPr>
          <w:rFonts w:ascii="Times New Roman" w:hAnsi="Times New Roman" w:cs="Times New Roman"/>
          <w:sz w:val="24"/>
          <w:szCs w:val="24"/>
        </w:rPr>
        <w:t xml:space="preserve"> </w:t>
      </w:r>
      <w:r w:rsidR="001C0509" w:rsidRPr="00257770">
        <w:rPr>
          <w:rFonts w:ascii="Times New Roman" w:hAnsi="Times New Roman" w:cs="Times New Roman"/>
          <w:sz w:val="24"/>
          <w:szCs w:val="24"/>
        </w:rPr>
        <w:t>Samotnému viditelné agresi předchází postupně uvědomování si a následné přesvědčení agresora o tom, že objekt napadení není schopen dostatečně přesně formulovat své zájmy a tedy je asi nebude chtít ani umět příliš hájit.</w:t>
      </w:r>
    </w:p>
    <w:p w:rsidR="00DF192D" w:rsidRPr="00257770" w:rsidRDefault="001C0509" w:rsidP="009D2ED6">
      <w:pPr>
        <w:jc w:val="both"/>
        <w:rPr>
          <w:rFonts w:ascii="Times New Roman" w:hAnsi="Times New Roman" w:cs="Times New Roman"/>
          <w:sz w:val="24"/>
          <w:szCs w:val="24"/>
        </w:rPr>
      </w:pPr>
      <w:r w:rsidRPr="00257770">
        <w:rPr>
          <w:rFonts w:ascii="Times New Roman" w:hAnsi="Times New Roman" w:cs="Times New Roman"/>
          <w:sz w:val="24"/>
          <w:szCs w:val="24"/>
        </w:rPr>
        <w:t>Za těchto okolností, dámy a pánové, mi připadá současné volání po míru ze Západu spíše jako vzdávání se a sdělování, že jsme pro agresora ochotni pracovat, pokud nás nechá na živu. Musíme nejen jako občané bývalého Československy, nyní Česka, Slovenska a EU konstatovat, že naše elity neformulují</w:t>
      </w:r>
      <w:r w:rsidR="00D60F48" w:rsidRPr="00257770">
        <w:rPr>
          <w:rFonts w:ascii="Times New Roman" w:hAnsi="Times New Roman" w:cs="Times New Roman"/>
          <w:sz w:val="24"/>
          <w:szCs w:val="24"/>
        </w:rPr>
        <w:t xml:space="preserve"> naše zájmy a neu</w:t>
      </w:r>
      <w:r w:rsidR="00174ACF" w:rsidRPr="00257770">
        <w:rPr>
          <w:rFonts w:ascii="Times New Roman" w:hAnsi="Times New Roman" w:cs="Times New Roman"/>
          <w:sz w:val="24"/>
          <w:szCs w:val="24"/>
        </w:rPr>
        <w:t xml:space="preserve">silují o obranu hodnot. Kdykoliv je to nutné volají na obranu svých zájmů strýčka Sama. Západoevropské elity již dlouho nejsou národní či evropské, jsou jednoznačně proamerické. Proto se nelze divit, že přístup USA k EU v rámci vyjednávání TTIP vyvolává u mnohých </w:t>
      </w:r>
      <w:r w:rsidR="008D5D8F">
        <w:rPr>
          <w:rFonts w:ascii="Times New Roman" w:hAnsi="Times New Roman" w:cs="Times New Roman"/>
          <w:sz w:val="24"/>
          <w:szCs w:val="24"/>
        </w:rPr>
        <w:t xml:space="preserve">z nás </w:t>
      </w:r>
      <w:r w:rsidR="00174ACF" w:rsidRPr="00257770">
        <w:rPr>
          <w:rFonts w:ascii="Times New Roman" w:hAnsi="Times New Roman" w:cs="Times New Roman"/>
          <w:sz w:val="24"/>
          <w:szCs w:val="24"/>
        </w:rPr>
        <w:t>takovou reakci, že citace z nich by mohly ohrozit mravní integritu přítomných dam.</w:t>
      </w:r>
      <w:r w:rsidR="006321C1" w:rsidRPr="00257770">
        <w:rPr>
          <w:rFonts w:ascii="Times New Roman" w:hAnsi="Times New Roman" w:cs="Times New Roman"/>
          <w:sz w:val="24"/>
          <w:szCs w:val="24"/>
        </w:rPr>
        <w:t xml:space="preserve"> </w:t>
      </w:r>
      <w:r w:rsidR="00174ACF" w:rsidRPr="00257770">
        <w:rPr>
          <w:rFonts w:ascii="Times New Roman" w:hAnsi="Times New Roman" w:cs="Times New Roman"/>
          <w:sz w:val="24"/>
          <w:szCs w:val="24"/>
        </w:rPr>
        <w:t>USA dobře vědí, že si to mohou dovolit, protože proti nim nestojí rovnocenný partner, ale jejich vlastní a k tomu podplacená třetí liga.</w:t>
      </w:r>
      <w:r w:rsidR="00DF192D" w:rsidRPr="00257770">
        <w:rPr>
          <w:rFonts w:ascii="Times New Roman" w:hAnsi="Times New Roman" w:cs="Times New Roman"/>
          <w:sz w:val="24"/>
          <w:szCs w:val="24"/>
        </w:rPr>
        <w:t xml:space="preserve"> </w:t>
      </w:r>
    </w:p>
    <w:p w:rsidR="00174ACF" w:rsidRPr="00257770" w:rsidRDefault="00D60F48" w:rsidP="009D2ED6">
      <w:pPr>
        <w:jc w:val="both"/>
        <w:rPr>
          <w:rFonts w:ascii="Times New Roman" w:hAnsi="Times New Roman" w:cs="Times New Roman"/>
          <w:sz w:val="24"/>
          <w:szCs w:val="24"/>
        </w:rPr>
      </w:pPr>
      <w:r w:rsidRPr="00257770">
        <w:rPr>
          <w:rFonts w:ascii="Times New Roman" w:hAnsi="Times New Roman" w:cs="Times New Roman"/>
          <w:sz w:val="24"/>
          <w:szCs w:val="24"/>
        </w:rPr>
        <w:t>Nevím, n</w:t>
      </w:r>
      <w:r w:rsidR="00174ACF" w:rsidRPr="00257770">
        <w:rPr>
          <w:rFonts w:ascii="Times New Roman" w:hAnsi="Times New Roman" w:cs="Times New Roman"/>
          <w:sz w:val="24"/>
          <w:szCs w:val="24"/>
        </w:rPr>
        <w:t xml:space="preserve">akolik si </w:t>
      </w:r>
      <w:r w:rsidR="008D5D8F">
        <w:rPr>
          <w:rFonts w:ascii="Times New Roman" w:hAnsi="Times New Roman" w:cs="Times New Roman"/>
          <w:sz w:val="24"/>
          <w:szCs w:val="24"/>
        </w:rPr>
        <w:t xml:space="preserve">zde </w:t>
      </w:r>
      <w:r w:rsidR="00174ACF" w:rsidRPr="00257770">
        <w:rPr>
          <w:rFonts w:ascii="Times New Roman" w:hAnsi="Times New Roman" w:cs="Times New Roman"/>
          <w:sz w:val="24"/>
          <w:szCs w:val="24"/>
        </w:rPr>
        <w:t>mohu dovolit teoretizovat o míru, ale jsem přesvědčen, že v základu každého mírového soužití leží úcta k tomu, čemu nerozumím, uznání p</w:t>
      </w:r>
      <w:r w:rsidRPr="00257770">
        <w:rPr>
          <w:rFonts w:ascii="Times New Roman" w:hAnsi="Times New Roman" w:cs="Times New Roman"/>
          <w:sz w:val="24"/>
          <w:szCs w:val="24"/>
        </w:rPr>
        <w:t xml:space="preserve">artnerovi a účast na </w:t>
      </w:r>
      <w:r w:rsidRPr="00257770">
        <w:rPr>
          <w:rFonts w:ascii="Times New Roman" w:hAnsi="Times New Roman" w:cs="Times New Roman"/>
          <w:sz w:val="24"/>
          <w:szCs w:val="24"/>
        </w:rPr>
        <w:lastRenderedPageBreak/>
        <w:t>nejrůznějších procesech a hrách všude tam, kde je to možné. Pravda je, že  neprokazujeme dostatečnou úctu, tam, kde nám rozum nestačí, a nepochopené zesměšňujeme, pro partnery nemáme dost uznání a snažíme se je dostat z kola ven a podobně nechceme „pouhou“ účast, chceme si hrát sami, ovládnout herní pole. Vůbec nám nedochází, že to, co ovládneme, není nikdy tím, co jsme ovládnout chtěli.</w:t>
      </w:r>
      <w:r w:rsidR="00022468" w:rsidRPr="00257770">
        <w:rPr>
          <w:rFonts w:ascii="Times New Roman" w:hAnsi="Times New Roman" w:cs="Times New Roman"/>
          <w:sz w:val="24"/>
          <w:szCs w:val="24"/>
        </w:rPr>
        <w:t xml:space="preserve"> Jsem přesvědčen, že pokud je tak podrobně popsána teorie válek, </w:t>
      </w:r>
      <w:r w:rsidR="00CF7FD8" w:rsidRPr="00257770">
        <w:rPr>
          <w:rFonts w:ascii="Times New Roman" w:hAnsi="Times New Roman" w:cs="Times New Roman"/>
          <w:sz w:val="24"/>
          <w:szCs w:val="24"/>
        </w:rPr>
        <w:t xml:space="preserve">jak zde bylo uvedeno, </w:t>
      </w:r>
      <w:r w:rsidR="00022468" w:rsidRPr="00257770">
        <w:rPr>
          <w:rFonts w:ascii="Times New Roman" w:hAnsi="Times New Roman" w:cs="Times New Roman"/>
          <w:sz w:val="24"/>
          <w:szCs w:val="24"/>
        </w:rPr>
        <w:t>pak byla vykonána zároveň podstatná část práce na teorii míru.</w:t>
      </w:r>
      <w:r w:rsidR="00CF7FD8" w:rsidRPr="00257770">
        <w:rPr>
          <w:rFonts w:ascii="Times New Roman" w:hAnsi="Times New Roman" w:cs="Times New Roman"/>
          <w:sz w:val="24"/>
          <w:szCs w:val="24"/>
        </w:rPr>
        <w:t xml:space="preserve"> Možná je to ale spíše tak, že stávající teorie vále</w:t>
      </w:r>
      <w:r w:rsidR="005828B5" w:rsidRPr="00257770">
        <w:rPr>
          <w:rFonts w:ascii="Times New Roman" w:hAnsi="Times New Roman" w:cs="Times New Roman"/>
          <w:sz w:val="24"/>
          <w:szCs w:val="24"/>
        </w:rPr>
        <w:t xml:space="preserve">k ignorují dualitu války a míru, podobně jako </w:t>
      </w:r>
      <w:proofErr w:type="spellStart"/>
      <w:r w:rsidR="005828B5" w:rsidRPr="00257770">
        <w:rPr>
          <w:rFonts w:ascii="Times New Roman" w:hAnsi="Times New Roman" w:cs="Times New Roman"/>
          <w:sz w:val="24"/>
          <w:szCs w:val="24"/>
        </w:rPr>
        <w:t>economics</w:t>
      </w:r>
      <w:proofErr w:type="spellEnd"/>
      <w:r w:rsidR="005828B5" w:rsidRPr="00257770">
        <w:rPr>
          <w:rFonts w:ascii="Times New Roman" w:hAnsi="Times New Roman" w:cs="Times New Roman"/>
          <w:sz w:val="24"/>
          <w:szCs w:val="24"/>
        </w:rPr>
        <w:t xml:space="preserve"> a politologie svorně ignorují dualitu bohatství a moci.</w:t>
      </w:r>
    </w:p>
    <w:p w:rsidR="000F5FF5" w:rsidRPr="00257770" w:rsidRDefault="000F5FF5" w:rsidP="009D2ED6">
      <w:pPr>
        <w:jc w:val="both"/>
        <w:rPr>
          <w:rFonts w:ascii="Times New Roman" w:hAnsi="Times New Roman" w:cs="Times New Roman"/>
          <w:sz w:val="24"/>
          <w:szCs w:val="24"/>
        </w:rPr>
      </w:pPr>
      <w:r w:rsidRPr="00257770">
        <w:rPr>
          <w:rFonts w:ascii="Times New Roman" w:hAnsi="Times New Roman" w:cs="Times New Roman"/>
          <w:sz w:val="24"/>
          <w:szCs w:val="24"/>
        </w:rPr>
        <w:t>Nemohu se ubránit ještě jedné poznámce a tím je forma a zejména jazyk některých mírových iniciativ. Omlouvám se, ale jejich jazyk připomíná sjezdy zahrádkářů z padesátých let. Je k uzoufání nudný, rozvleklý a používá výrazy jako „boj za světový mír“, přičemž víme, že platí, že netřeba války tam, kde se bojuje za mír. Před více než padesáti lety, kdy většina tohoto váženého shromáždění nebyla seniory ale mládeží, přišla hudební skupina Synkopy 61 s písní „Válka je vůl.“ Objevil se symbol „</w:t>
      </w:r>
      <w:proofErr w:type="spellStart"/>
      <w:r w:rsidRPr="00257770">
        <w:rPr>
          <w:rFonts w:ascii="Times New Roman" w:hAnsi="Times New Roman" w:cs="Times New Roman"/>
          <w:sz w:val="24"/>
          <w:szCs w:val="24"/>
        </w:rPr>
        <w:t>atomáku</w:t>
      </w:r>
      <w:proofErr w:type="spellEnd"/>
      <w:r w:rsidRPr="00257770">
        <w:rPr>
          <w:rFonts w:ascii="Times New Roman" w:hAnsi="Times New Roman" w:cs="Times New Roman"/>
          <w:sz w:val="24"/>
          <w:szCs w:val="24"/>
        </w:rPr>
        <w:t>“, který přetrval dodnes. Bylo to jednoduché a srozumitelné</w:t>
      </w:r>
      <w:r w:rsidR="006326EC" w:rsidRPr="00257770">
        <w:rPr>
          <w:rFonts w:ascii="Times New Roman" w:hAnsi="Times New Roman" w:cs="Times New Roman"/>
          <w:sz w:val="24"/>
          <w:szCs w:val="24"/>
        </w:rPr>
        <w:t>. Ocenil bych to, co zaznělo v předchozích vystoupeních, například tezi, že chceme umřít normálně, nebo že mír se stává podpultovým zbožím. Vyhněme se nesrozumitelným slohovým cvičením, která zejména mládež nebude nikdy číst a činí mír spíše něčím hodným odporu.</w:t>
      </w:r>
    </w:p>
    <w:p w:rsidR="006326EC" w:rsidRPr="00257770" w:rsidRDefault="006326EC" w:rsidP="009D2ED6">
      <w:pPr>
        <w:jc w:val="both"/>
        <w:rPr>
          <w:rFonts w:ascii="Times New Roman" w:hAnsi="Times New Roman" w:cs="Times New Roman"/>
          <w:sz w:val="24"/>
          <w:szCs w:val="24"/>
        </w:rPr>
      </w:pPr>
      <w:r w:rsidRPr="00257770">
        <w:rPr>
          <w:rFonts w:ascii="Times New Roman" w:hAnsi="Times New Roman" w:cs="Times New Roman"/>
          <w:sz w:val="24"/>
          <w:szCs w:val="24"/>
        </w:rPr>
        <w:t xml:space="preserve">Na samotný závěr bych chtěl doplnit přednášku zde přítomného váženého laureáta Zlatého </w:t>
      </w:r>
      <w:proofErr w:type="spellStart"/>
      <w:r w:rsidRPr="00257770">
        <w:rPr>
          <w:rFonts w:ascii="Times New Roman" w:hAnsi="Times New Roman" w:cs="Times New Roman"/>
          <w:sz w:val="24"/>
          <w:szCs w:val="24"/>
        </w:rPr>
        <w:t>biatca</w:t>
      </w:r>
      <w:proofErr w:type="spellEnd"/>
      <w:r w:rsidRPr="00257770">
        <w:rPr>
          <w:rFonts w:ascii="Times New Roman" w:hAnsi="Times New Roman" w:cs="Times New Roman"/>
          <w:sz w:val="24"/>
          <w:szCs w:val="24"/>
        </w:rPr>
        <w:t>. Jistě to byl jenom časový stres, který způsobil</w:t>
      </w:r>
      <w:r w:rsidR="009D2ED6" w:rsidRPr="00257770">
        <w:rPr>
          <w:rFonts w:ascii="Times New Roman" w:hAnsi="Times New Roman" w:cs="Times New Roman"/>
          <w:sz w:val="24"/>
          <w:szCs w:val="24"/>
        </w:rPr>
        <w:t>, že laureát zahrnul toto shromáždění jednotně pod pojem „senioři“. Všichni dobře víme, že se to netýká přítomných dam, protože společenská praxe nezná žádnou dámu, která by překročila kategorii starších juniorek.</w:t>
      </w:r>
    </w:p>
    <w:p w:rsidR="009D2ED6" w:rsidRPr="00257770" w:rsidRDefault="009D2ED6" w:rsidP="009D2ED6">
      <w:pPr>
        <w:jc w:val="both"/>
        <w:rPr>
          <w:rFonts w:ascii="Times New Roman" w:hAnsi="Times New Roman" w:cs="Times New Roman"/>
          <w:sz w:val="24"/>
          <w:szCs w:val="24"/>
        </w:rPr>
      </w:pPr>
      <w:r w:rsidRPr="00257770">
        <w:rPr>
          <w:rFonts w:ascii="Times New Roman" w:hAnsi="Times New Roman" w:cs="Times New Roman"/>
          <w:sz w:val="24"/>
          <w:szCs w:val="24"/>
        </w:rPr>
        <w:t>Děkuji vám za pozornost…</w:t>
      </w:r>
    </w:p>
    <w:p w:rsidR="005828B5" w:rsidRPr="00257770" w:rsidRDefault="005828B5" w:rsidP="009D2ED6">
      <w:pPr>
        <w:jc w:val="both"/>
        <w:rPr>
          <w:rFonts w:ascii="Times New Roman" w:hAnsi="Times New Roman" w:cs="Times New Roman"/>
          <w:sz w:val="24"/>
          <w:szCs w:val="24"/>
        </w:rPr>
      </w:pPr>
      <w:r w:rsidRPr="00257770">
        <w:rPr>
          <w:rFonts w:ascii="Times New Roman" w:hAnsi="Times New Roman" w:cs="Times New Roman"/>
          <w:sz w:val="24"/>
          <w:szCs w:val="24"/>
        </w:rPr>
        <w:t>Pozn. Ke čtyřstému výročí názvu politická ekonomie jsem uveřejnil text, který najdete pod následujícím odkazem:</w:t>
      </w:r>
      <w:r w:rsidR="007F515C">
        <w:rPr>
          <w:rFonts w:ascii="Times New Roman" w:hAnsi="Times New Roman" w:cs="Times New Roman"/>
          <w:sz w:val="24"/>
          <w:szCs w:val="24"/>
        </w:rPr>
        <w:t xml:space="preserve"> </w:t>
      </w:r>
      <w:r w:rsidRPr="00257770">
        <w:rPr>
          <w:rFonts w:ascii="Times New Roman" w:hAnsi="Times New Roman" w:cs="Times New Roman"/>
          <w:sz w:val="24"/>
          <w:szCs w:val="24"/>
        </w:rPr>
        <w:t xml:space="preserve"> http://www.zaking.cz/clanky/je-cas-hledat-spravne-odpovedi/</w:t>
      </w:r>
    </w:p>
    <w:p w:rsidR="005828B5" w:rsidRPr="00257770" w:rsidRDefault="005828B5" w:rsidP="009D2ED6">
      <w:pPr>
        <w:jc w:val="both"/>
        <w:rPr>
          <w:rFonts w:ascii="Times New Roman" w:hAnsi="Times New Roman" w:cs="Times New Roman"/>
          <w:sz w:val="24"/>
          <w:szCs w:val="24"/>
        </w:rPr>
      </w:pPr>
    </w:p>
    <w:sectPr w:rsidR="005828B5" w:rsidRPr="00257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81"/>
    <w:rsid w:val="00022468"/>
    <w:rsid w:val="000F5FF5"/>
    <w:rsid w:val="00174ACF"/>
    <w:rsid w:val="001A6DA9"/>
    <w:rsid w:val="001C0509"/>
    <w:rsid w:val="00257770"/>
    <w:rsid w:val="00497EF7"/>
    <w:rsid w:val="004A46E6"/>
    <w:rsid w:val="005810BC"/>
    <w:rsid w:val="005828B5"/>
    <w:rsid w:val="006321C1"/>
    <w:rsid w:val="006326EC"/>
    <w:rsid w:val="007F515C"/>
    <w:rsid w:val="00887D81"/>
    <w:rsid w:val="008D5D8F"/>
    <w:rsid w:val="009D2ED6"/>
    <w:rsid w:val="00B0246C"/>
    <w:rsid w:val="00B61B37"/>
    <w:rsid w:val="00CF7FD8"/>
    <w:rsid w:val="00D60F48"/>
    <w:rsid w:val="00DF192D"/>
    <w:rsid w:val="00FF1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AE51D-CF32-42D4-B8F5-FD15D07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Žák</dc:creator>
  <cp:keywords/>
  <dc:description/>
  <cp:lastModifiedBy>Peter Kasalovský</cp:lastModifiedBy>
  <cp:revision>2</cp:revision>
  <dcterms:created xsi:type="dcterms:W3CDTF">2015-06-11T21:16:00Z</dcterms:created>
  <dcterms:modified xsi:type="dcterms:W3CDTF">2015-06-11T21:16:00Z</dcterms:modified>
</cp:coreProperties>
</file>